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38" w:rsidRPr="00091238" w:rsidRDefault="00091238" w:rsidP="000912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1238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091238" w:rsidRPr="00091238" w:rsidRDefault="00091238" w:rsidP="00091238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8">
        <w:rPr>
          <w:rFonts w:ascii="Times New Roman" w:hAnsi="Times New Roman" w:cs="Times New Roman"/>
          <w:sz w:val="24"/>
          <w:szCs w:val="24"/>
        </w:rPr>
        <w:t xml:space="preserve">Дейностите </w:t>
      </w:r>
      <w:r w:rsidR="004D5A10">
        <w:rPr>
          <w:rFonts w:ascii="Times New Roman" w:hAnsi="Times New Roman" w:cs="Times New Roman"/>
          <w:sz w:val="24"/>
          <w:szCs w:val="24"/>
        </w:rPr>
        <w:t xml:space="preserve">включени </w:t>
      </w:r>
      <w:r w:rsidRPr="000912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предмета на </w:t>
      </w:r>
      <w:r w:rsidRPr="00091238">
        <w:rPr>
          <w:rFonts w:ascii="Times New Roman" w:hAnsi="Times New Roman" w:cs="Times New Roman"/>
          <w:sz w:val="24"/>
          <w:szCs w:val="24"/>
        </w:rPr>
        <w:t>поръчката са следните:</w:t>
      </w:r>
    </w:p>
    <w:p w:rsidR="00091238" w:rsidRPr="00091238" w:rsidRDefault="00091238" w:rsidP="00091238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8">
        <w:rPr>
          <w:rFonts w:ascii="Times New Roman" w:hAnsi="Times New Roman" w:cs="Times New Roman"/>
          <w:sz w:val="24"/>
          <w:szCs w:val="24"/>
        </w:rPr>
        <w:t>1. Залавяне и транспортиране на безстопанствени кучета на територията на Община Перник до и от Общински приют за безстопанствени кучета в кв.Кристал, гр.Перник</w:t>
      </w:r>
    </w:p>
    <w:p w:rsidR="00091238" w:rsidRPr="00091238" w:rsidRDefault="00091238" w:rsidP="00091238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8">
        <w:rPr>
          <w:rFonts w:ascii="Times New Roman" w:hAnsi="Times New Roman" w:cs="Times New Roman"/>
          <w:sz w:val="24"/>
          <w:szCs w:val="24"/>
        </w:rPr>
        <w:t>2 Кастрация, обезпаразитяване, ваксинация, поставяне на инжектируем транспордер (микрочип) , видима ушна марка, евтаназия на болни и агресивни кучета, реваксинация на вече обработени кучета и временно настаняване на безстопанствените кучета в приюта по реда и начина определен в Закона за защита на животните.</w:t>
      </w:r>
    </w:p>
    <w:p w:rsidR="00091238" w:rsidRPr="00091238" w:rsidRDefault="00091238" w:rsidP="00091238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8">
        <w:rPr>
          <w:rFonts w:ascii="Times New Roman" w:hAnsi="Times New Roman" w:cs="Times New Roman"/>
          <w:sz w:val="24"/>
          <w:szCs w:val="24"/>
        </w:rPr>
        <w:t>3. Предприемане на мерки за намаляване на популацията на безстопанствени кучета чрез поетапното изтегляне в приюта  и намиране на нови собственици с цел гарантиране на безопасността и здравето на гражданите и подобряване хигиената на градската среда.</w:t>
      </w:r>
    </w:p>
    <w:p w:rsidR="00394FA2" w:rsidRDefault="00091238" w:rsidP="00091238">
      <w:pPr>
        <w:jc w:val="both"/>
        <w:rPr>
          <w:rFonts w:ascii="Times New Roman" w:hAnsi="Times New Roman" w:cs="Times New Roman"/>
          <w:sz w:val="24"/>
          <w:szCs w:val="24"/>
        </w:rPr>
      </w:pPr>
      <w:r w:rsidRPr="00091238">
        <w:rPr>
          <w:rFonts w:ascii="Times New Roman" w:hAnsi="Times New Roman" w:cs="Times New Roman"/>
          <w:sz w:val="24"/>
          <w:szCs w:val="24"/>
        </w:rPr>
        <w:t>4.Установяване контрол върху популацията на безстопанствените кучета чрез подходящи мерки и предотвратяване агресивното поведение на безстопанствените кучета към хора или животни , в съответствие с ЗЗЖ.</w:t>
      </w:r>
    </w:p>
    <w:p w:rsidR="00091238" w:rsidRPr="00091238" w:rsidRDefault="00091238" w:rsidP="000912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1238" w:rsidRPr="00091238" w:rsidSect="00AB1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38"/>
    <w:rsid w:val="00091238"/>
    <w:rsid w:val="00394FA2"/>
    <w:rsid w:val="004D5A10"/>
    <w:rsid w:val="00877004"/>
    <w:rsid w:val="00984B0C"/>
    <w:rsid w:val="00A241B2"/>
    <w:rsid w:val="00AB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pk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dcterms:created xsi:type="dcterms:W3CDTF">2016-07-29T10:50:00Z</dcterms:created>
  <dcterms:modified xsi:type="dcterms:W3CDTF">2016-07-29T10:50:00Z</dcterms:modified>
</cp:coreProperties>
</file>